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205AA3" w:rsidRPr="00205AA3" w:rsidRDefault="00205AA3" w:rsidP="00205AA3">
      <w:pPr>
        <w:shd w:val="clear" w:color="auto" w:fill="FFF2CC" w:themeFill="accent4" w:themeFillTint="33"/>
        <w:jc w:val="center"/>
        <w:rPr>
          <w:rFonts w:ascii="Arial" w:hAnsi="Arial" w:cs="Arial"/>
          <w:b/>
          <w:color w:val="202124"/>
          <w:sz w:val="56"/>
          <w:szCs w:val="30"/>
          <w:shd w:val="clear" w:color="auto" w:fill="FFFFFF"/>
        </w:rPr>
      </w:pPr>
      <w:r w:rsidRPr="00205AA3">
        <w:rPr>
          <w:rFonts w:ascii="Arial" w:hAnsi="Arial" w:cs="Arial"/>
          <w:b/>
          <w:color w:val="202124"/>
          <w:sz w:val="56"/>
          <w:szCs w:val="30"/>
          <w:shd w:val="clear" w:color="auto" w:fill="FFF2CC" w:themeFill="accent4" w:themeFillTint="33"/>
        </w:rPr>
        <w:t>Скарлатина</w:t>
      </w:r>
    </w:p>
    <w:p w:rsidR="00205AA3" w:rsidRPr="00205AA3" w:rsidRDefault="00205AA3" w:rsidP="007F3EDA">
      <w:pPr>
        <w:shd w:val="clear" w:color="auto" w:fill="FFF2CC" w:themeFill="accent4" w:themeFillTint="33"/>
        <w:spacing w:before="435" w:after="240" w:line="240" w:lineRule="auto"/>
        <w:jc w:val="both"/>
        <w:rPr>
          <w:rFonts w:eastAsia="Times New Roman" w:cs="Arial"/>
          <w:color w:val="545761"/>
          <w:sz w:val="28"/>
          <w:szCs w:val="28"/>
          <w:lang w:eastAsia="ru-RU"/>
        </w:rPr>
      </w:pPr>
      <w:r w:rsidRPr="00205AA3">
        <w:rPr>
          <w:rFonts w:eastAsia="Times New Roman" w:cs="Arial"/>
          <w:color w:val="545761"/>
          <w:sz w:val="28"/>
          <w:szCs w:val="28"/>
          <w:lang w:eastAsia="ru-RU"/>
        </w:rPr>
        <w:t>Скарлатина — острая бактериальная инфекция, которая передаётся от человека к человеку воздушно-капельным путём. Чаще болеют дети 3–10 лет.</w:t>
      </w:r>
      <w:r w:rsidR="007F3EDA">
        <w:rPr>
          <w:rFonts w:eastAsia="Times New Roman" w:cs="Arial"/>
          <w:color w:val="545761"/>
          <w:sz w:val="28"/>
          <w:szCs w:val="28"/>
          <w:lang w:eastAsia="ru-RU"/>
        </w:rPr>
        <w:t xml:space="preserve"> Основные</w:t>
      </w:r>
      <w:r w:rsidRPr="00205AA3">
        <w:rPr>
          <w:rFonts w:eastAsia="Times New Roman" w:cs="Arial"/>
          <w:color w:val="545761"/>
          <w:sz w:val="28"/>
          <w:szCs w:val="28"/>
          <w:lang w:eastAsia="ru-RU"/>
        </w:rPr>
        <w:t xml:space="preserve"> симптомы скарлатины — ангина, высокая температура и характерная ярко-красная сыпь по всему телу. Из-за цвета сыпи появилось и название болезни: от английского </w:t>
      </w:r>
      <w:proofErr w:type="spellStart"/>
      <w:r w:rsidRPr="00205AA3">
        <w:rPr>
          <w:rFonts w:eastAsia="Times New Roman" w:cs="Arial"/>
          <w:color w:val="545761"/>
          <w:sz w:val="28"/>
          <w:szCs w:val="28"/>
          <w:lang w:eastAsia="ru-RU"/>
        </w:rPr>
        <w:t>scarlet</w:t>
      </w:r>
      <w:proofErr w:type="spellEnd"/>
      <w:r w:rsidRPr="00205AA3">
        <w:rPr>
          <w:rFonts w:eastAsia="Times New Roman" w:cs="Arial"/>
          <w:color w:val="545761"/>
          <w:sz w:val="28"/>
          <w:szCs w:val="28"/>
          <w:lang w:eastAsia="ru-RU"/>
        </w:rPr>
        <w:t xml:space="preserve"> </w:t>
      </w:r>
      <w:proofErr w:type="spellStart"/>
      <w:r w:rsidRPr="00205AA3">
        <w:rPr>
          <w:rFonts w:eastAsia="Times New Roman" w:cs="Arial"/>
          <w:color w:val="545761"/>
          <w:sz w:val="28"/>
          <w:szCs w:val="28"/>
          <w:lang w:eastAsia="ru-RU"/>
        </w:rPr>
        <w:t>fever</w:t>
      </w:r>
      <w:proofErr w:type="spellEnd"/>
      <w:r w:rsidRPr="00205AA3">
        <w:rPr>
          <w:rFonts w:eastAsia="Times New Roman" w:cs="Arial"/>
          <w:color w:val="545761"/>
          <w:sz w:val="28"/>
          <w:szCs w:val="28"/>
          <w:lang w:eastAsia="ru-RU"/>
        </w:rPr>
        <w:t> — «пурпурная лихорадка».</w:t>
      </w:r>
    </w:p>
    <w:p w:rsidR="00205AA3" w:rsidRPr="007F3EDA" w:rsidRDefault="00205AA3" w:rsidP="00205AA3">
      <w:pPr>
        <w:shd w:val="clear" w:color="auto" w:fill="FFF2CC" w:themeFill="accent4" w:themeFillTint="33"/>
        <w:rPr>
          <w:rFonts w:cs="Arial"/>
          <w:color w:val="545761"/>
          <w:sz w:val="28"/>
          <w:szCs w:val="28"/>
          <w:shd w:val="clear" w:color="auto" w:fill="FFFFFF"/>
        </w:rPr>
      </w:pPr>
      <w:r w:rsidRPr="007F3EDA">
        <w:rPr>
          <w:rFonts w:cs="Arial"/>
          <w:color w:val="545761"/>
          <w:sz w:val="28"/>
          <w:szCs w:val="28"/>
          <w:shd w:val="clear" w:color="auto" w:fill="FFF2CC" w:themeFill="accent4" w:themeFillTint="33"/>
        </w:rPr>
        <w:t xml:space="preserve">Возбудитель скарлатины — бета-гемолитический стрептококк группы А (БГСА, </w:t>
      </w:r>
      <w:proofErr w:type="spellStart"/>
      <w:r w:rsidRPr="007F3EDA">
        <w:rPr>
          <w:rFonts w:cs="Arial"/>
          <w:color w:val="545761"/>
          <w:sz w:val="28"/>
          <w:szCs w:val="28"/>
          <w:shd w:val="clear" w:color="auto" w:fill="FFF2CC" w:themeFill="accent4" w:themeFillTint="33"/>
        </w:rPr>
        <w:t>Streptococcus</w:t>
      </w:r>
      <w:proofErr w:type="spellEnd"/>
      <w:r w:rsidRPr="007F3EDA">
        <w:rPr>
          <w:rFonts w:cs="Arial"/>
          <w:color w:val="545761"/>
          <w:sz w:val="28"/>
          <w:szCs w:val="28"/>
          <w:shd w:val="clear" w:color="auto" w:fill="FFF2CC" w:themeFill="accent4" w:themeFillTint="33"/>
        </w:rPr>
        <w:t xml:space="preserve"> </w:t>
      </w:r>
      <w:proofErr w:type="spellStart"/>
      <w:r w:rsidRPr="007F3EDA">
        <w:rPr>
          <w:rFonts w:cs="Arial"/>
          <w:color w:val="545761"/>
          <w:sz w:val="28"/>
          <w:szCs w:val="28"/>
          <w:shd w:val="clear" w:color="auto" w:fill="FFF2CC" w:themeFill="accent4" w:themeFillTint="33"/>
        </w:rPr>
        <w:t>pyogenes</w:t>
      </w:r>
      <w:proofErr w:type="spellEnd"/>
      <w:r w:rsidRPr="007F3EDA">
        <w:rPr>
          <w:rFonts w:cs="Arial"/>
          <w:color w:val="545761"/>
          <w:sz w:val="28"/>
          <w:szCs w:val="28"/>
          <w:shd w:val="clear" w:color="auto" w:fill="FFF2CC" w:themeFill="accent4" w:themeFillTint="33"/>
        </w:rPr>
        <w:t>). Микроб называют гемолитическим из-за его способности полностью разрушать (</w:t>
      </w:r>
      <w:proofErr w:type="spellStart"/>
      <w:r w:rsidRPr="007F3EDA">
        <w:rPr>
          <w:rFonts w:cs="Arial"/>
          <w:color w:val="545761"/>
          <w:sz w:val="28"/>
          <w:szCs w:val="28"/>
          <w:shd w:val="clear" w:color="auto" w:fill="FFF2CC" w:themeFill="accent4" w:themeFillTint="33"/>
        </w:rPr>
        <w:t>гемолизировать</w:t>
      </w:r>
      <w:proofErr w:type="spellEnd"/>
      <w:r w:rsidRPr="007F3EDA">
        <w:rPr>
          <w:rFonts w:cs="Arial"/>
          <w:color w:val="545761"/>
          <w:sz w:val="28"/>
          <w:szCs w:val="28"/>
          <w:shd w:val="clear" w:color="auto" w:fill="FFF2CC" w:themeFill="accent4" w:themeFillTint="33"/>
        </w:rPr>
        <w:t>) красные клетки крови </w:t>
      </w:r>
      <w:hyperlink r:id="rId5" w:history="1">
        <w:r w:rsidRPr="007F3EDA">
          <w:rPr>
            <w:rStyle w:val="a3"/>
            <w:rFonts w:cs="Arial"/>
            <w:color w:val="007934"/>
            <w:sz w:val="28"/>
            <w:szCs w:val="28"/>
            <w:shd w:val="clear" w:color="auto" w:fill="FFF2CC" w:themeFill="accent4" w:themeFillTint="33"/>
          </w:rPr>
          <w:t>эритроциты</w:t>
        </w:r>
      </w:hyperlink>
      <w:r w:rsidRPr="007F3EDA">
        <w:rPr>
          <w:rFonts w:cs="Arial"/>
          <w:color w:val="545761"/>
          <w:sz w:val="28"/>
          <w:szCs w:val="28"/>
          <w:shd w:val="clear" w:color="auto" w:fill="FFFFFF"/>
        </w:rPr>
        <w:t>.</w:t>
      </w:r>
    </w:p>
    <w:p w:rsidR="00205AA3" w:rsidRPr="007F3EDA" w:rsidRDefault="00205AA3" w:rsidP="00205AA3">
      <w:pPr>
        <w:shd w:val="clear" w:color="auto" w:fill="FFF2CC" w:themeFill="accent4" w:themeFillTint="33"/>
        <w:rPr>
          <w:rFonts w:cs="Arial"/>
          <w:color w:val="545761"/>
          <w:sz w:val="28"/>
          <w:szCs w:val="28"/>
          <w:shd w:val="clear" w:color="auto" w:fill="FFFFFF"/>
        </w:rPr>
      </w:pPr>
      <w:r w:rsidRPr="007F3EDA">
        <w:rPr>
          <w:rFonts w:cs="Arial"/>
          <w:color w:val="545761"/>
          <w:sz w:val="28"/>
          <w:szCs w:val="28"/>
          <w:shd w:val="clear" w:color="auto" w:fill="FFF2CC" w:themeFill="accent4" w:themeFillTint="33"/>
        </w:rPr>
        <w:t>Стрептококки — очень распространённые микроорганизмы, их часто обнаруживают на коже или слизистых оболочках человека. Бета-гемолитический вид — самый опасный (патогенный) из семейства стрептококков, его редко выявляют у здоровых людей</w:t>
      </w:r>
      <w:r w:rsidRPr="007F3EDA">
        <w:rPr>
          <w:rFonts w:cs="Arial"/>
          <w:color w:val="545761"/>
          <w:sz w:val="28"/>
          <w:szCs w:val="28"/>
          <w:shd w:val="clear" w:color="auto" w:fill="FFFFFF"/>
        </w:rPr>
        <w:t>.</w:t>
      </w:r>
    </w:p>
    <w:p w:rsidR="00205AA3" w:rsidRPr="007F3EDA" w:rsidRDefault="00205AA3" w:rsidP="00205AA3">
      <w:pPr>
        <w:shd w:val="clear" w:color="auto" w:fill="FFF2CC" w:themeFill="accent4" w:themeFillTint="33"/>
        <w:rPr>
          <w:rFonts w:cs="Arial"/>
          <w:color w:val="545761"/>
          <w:sz w:val="28"/>
          <w:szCs w:val="28"/>
          <w:shd w:val="clear" w:color="auto" w:fill="FFFFFF"/>
        </w:rPr>
      </w:pPr>
      <w:r w:rsidRPr="007F3EDA">
        <w:rPr>
          <w:rFonts w:cs="Arial"/>
          <w:color w:val="545761"/>
          <w:sz w:val="28"/>
          <w:szCs w:val="28"/>
          <w:shd w:val="clear" w:color="auto" w:fill="FFF2CC" w:themeFill="accent4" w:themeFillTint="33"/>
        </w:rPr>
        <w:t>Микроб выдерживает нагревание до +70 °С в течение часа и хорошо переносит замораживание, но его можно легко уничтожить дезинфицирующими средствами</w:t>
      </w:r>
      <w:r w:rsidRPr="007F3EDA">
        <w:rPr>
          <w:rFonts w:cs="Arial"/>
          <w:color w:val="545761"/>
          <w:sz w:val="28"/>
          <w:szCs w:val="28"/>
          <w:shd w:val="clear" w:color="auto" w:fill="FFFFFF"/>
        </w:rPr>
        <w:t>.</w:t>
      </w:r>
    </w:p>
    <w:p w:rsidR="007F3EDA" w:rsidRDefault="00205AA3" w:rsidP="007F3EDA">
      <w:pPr>
        <w:shd w:val="clear" w:color="auto" w:fill="FFF2CC" w:themeFill="accent4" w:themeFillTint="33"/>
        <w:spacing w:before="465" w:after="360" w:line="420" w:lineRule="atLeast"/>
        <w:outlineLvl w:val="2"/>
        <w:rPr>
          <w:rFonts w:eastAsia="Times New Roman" w:cs="Arial"/>
          <w:b/>
          <w:bCs/>
          <w:color w:val="292D3A"/>
          <w:sz w:val="28"/>
          <w:szCs w:val="28"/>
          <w:lang w:eastAsia="ru-RU"/>
        </w:rPr>
      </w:pPr>
      <w:r w:rsidRPr="00205AA3">
        <w:rPr>
          <w:rFonts w:eastAsia="Times New Roman" w:cs="Arial"/>
          <w:b/>
          <w:bCs/>
          <w:color w:val="292D3A"/>
          <w:sz w:val="28"/>
          <w:szCs w:val="28"/>
          <w:lang w:eastAsia="ru-RU"/>
        </w:rPr>
        <w:t>Способы заражения скарлатиной</w:t>
      </w:r>
    </w:p>
    <w:p w:rsidR="00205AA3" w:rsidRPr="00205AA3" w:rsidRDefault="00205AA3" w:rsidP="007F3EDA">
      <w:pPr>
        <w:shd w:val="clear" w:color="auto" w:fill="FFF2CC" w:themeFill="accent4" w:themeFillTint="33"/>
        <w:spacing w:before="465" w:after="360" w:line="420" w:lineRule="atLeast"/>
        <w:outlineLvl w:val="2"/>
        <w:rPr>
          <w:rFonts w:eastAsia="Times New Roman" w:cs="Arial"/>
          <w:b/>
          <w:bCs/>
          <w:color w:val="292D3A"/>
          <w:sz w:val="28"/>
          <w:szCs w:val="28"/>
          <w:lang w:eastAsia="ru-RU"/>
        </w:rPr>
      </w:pPr>
      <w:bookmarkStart w:id="0" w:name="_GoBack"/>
      <w:bookmarkEnd w:id="0"/>
      <w:r w:rsidRPr="00205AA3">
        <w:rPr>
          <w:rFonts w:eastAsia="Times New Roman" w:cs="Arial"/>
          <w:color w:val="545761"/>
          <w:sz w:val="28"/>
          <w:szCs w:val="28"/>
          <w:lang w:eastAsia="ru-RU"/>
        </w:rPr>
        <w:t xml:space="preserve">Возбудитель скарлатины чаще всего распространяется воздушно-капельным путём. Заражённый стрептококком человек выделяет </w:t>
      </w:r>
      <w:proofErr w:type="spellStart"/>
      <w:r w:rsidRPr="00205AA3">
        <w:rPr>
          <w:rFonts w:eastAsia="Times New Roman" w:cs="Arial"/>
          <w:color w:val="545761"/>
          <w:sz w:val="28"/>
          <w:szCs w:val="28"/>
          <w:lang w:eastAsia="ru-RU"/>
        </w:rPr>
        <w:t>микрокапли</w:t>
      </w:r>
      <w:proofErr w:type="spellEnd"/>
      <w:r w:rsidRPr="00205AA3">
        <w:rPr>
          <w:rFonts w:eastAsia="Times New Roman" w:cs="Arial"/>
          <w:color w:val="545761"/>
          <w:sz w:val="28"/>
          <w:szCs w:val="28"/>
          <w:lang w:eastAsia="ru-RU"/>
        </w:rPr>
        <w:t xml:space="preserve"> слюны, которые разлетаются на 0,5–1,5 м при разговоре, чихании, кашле.</w:t>
      </w:r>
    </w:p>
    <w:p w:rsidR="00205AA3" w:rsidRPr="00205AA3" w:rsidRDefault="00205AA3" w:rsidP="00205AA3">
      <w:pPr>
        <w:shd w:val="clear" w:color="auto" w:fill="FFF2CC" w:themeFill="accent4" w:themeFillTint="33"/>
        <w:spacing w:after="240" w:line="240" w:lineRule="auto"/>
        <w:rPr>
          <w:rFonts w:eastAsia="Times New Roman" w:cs="Arial"/>
          <w:color w:val="545761"/>
          <w:sz w:val="28"/>
          <w:szCs w:val="28"/>
          <w:lang w:eastAsia="ru-RU"/>
        </w:rPr>
      </w:pPr>
      <w:r w:rsidRPr="00205AA3">
        <w:rPr>
          <w:rFonts w:eastAsia="Times New Roman" w:cs="Arial"/>
          <w:color w:val="545761"/>
          <w:sz w:val="28"/>
          <w:szCs w:val="28"/>
          <w:lang w:eastAsia="ru-RU"/>
        </w:rPr>
        <w:t xml:space="preserve">Таким образом скарлатина быстро распространяется в общественных местах, </w:t>
      </w:r>
      <w:proofErr w:type="gramStart"/>
      <w:r w:rsidRPr="00205AA3">
        <w:rPr>
          <w:rFonts w:eastAsia="Times New Roman" w:cs="Arial"/>
          <w:color w:val="545761"/>
          <w:sz w:val="28"/>
          <w:szCs w:val="28"/>
          <w:lang w:eastAsia="ru-RU"/>
        </w:rPr>
        <w:t>например</w:t>
      </w:r>
      <w:proofErr w:type="gramEnd"/>
      <w:r w:rsidRPr="00205AA3">
        <w:rPr>
          <w:rFonts w:eastAsia="Times New Roman" w:cs="Arial"/>
          <w:color w:val="545761"/>
          <w:sz w:val="28"/>
          <w:szCs w:val="28"/>
          <w:lang w:eastAsia="ru-RU"/>
        </w:rPr>
        <w:t xml:space="preserve"> в детских садах или школах. Длительное тесное общение людей только способствует заражению.</w:t>
      </w:r>
    </w:p>
    <w:p w:rsidR="00205AA3" w:rsidRPr="007F3EDA" w:rsidRDefault="00205AA3" w:rsidP="00205AA3">
      <w:pPr>
        <w:pStyle w:val="a4"/>
        <w:shd w:val="clear" w:color="auto" w:fill="FFF2CC" w:themeFill="accent4" w:themeFillTint="33"/>
        <w:spacing w:before="0" w:beforeAutospacing="0" w:after="240" w:afterAutospacing="0"/>
        <w:rPr>
          <w:rFonts w:asciiTheme="minorHAnsi" w:hAnsiTheme="minorHAnsi" w:cs="Arial"/>
          <w:color w:val="545761"/>
          <w:sz w:val="28"/>
          <w:szCs w:val="28"/>
        </w:rPr>
      </w:pPr>
      <w:r w:rsidRPr="007F3EDA">
        <w:rPr>
          <w:rFonts w:asciiTheme="minorHAnsi" w:hAnsiTheme="minorHAnsi" w:cs="Arial"/>
          <w:color w:val="545761"/>
          <w:sz w:val="28"/>
          <w:szCs w:val="28"/>
        </w:rPr>
        <w:t>Возможен контактный путь передачи скарлатины — через загрязнённые руки или предметы обихода (игрушки, дверные ручки, столовые приборы). Когда больной человек при чихании или кашле подносит руку ко рту, болезнетворные микробы попадают на ладони, а затем переносятся на предметы. Здоровый человек инфицируется, если касается загрязнённых предметов, а затем — носа или рта.</w:t>
      </w:r>
    </w:p>
    <w:p w:rsidR="007F3EDA" w:rsidRDefault="00205AA3" w:rsidP="007F3EDA">
      <w:pPr>
        <w:pStyle w:val="a4"/>
        <w:shd w:val="clear" w:color="auto" w:fill="FFF2CC" w:themeFill="accent4" w:themeFillTint="33"/>
        <w:spacing w:before="0" w:beforeAutospacing="0" w:after="240" w:afterAutospacing="0"/>
        <w:rPr>
          <w:rFonts w:asciiTheme="minorHAnsi" w:hAnsiTheme="minorHAnsi" w:cs="Arial"/>
          <w:color w:val="545761"/>
          <w:sz w:val="28"/>
          <w:szCs w:val="28"/>
        </w:rPr>
      </w:pPr>
      <w:r w:rsidRPr="007F3EDA">
        <w:rPr>
          <w:rFonts w:asciiTheme="minorHAnsi" w:hAnsiTheme="minorHAnsi" w:cs="Arial"/>
          <w:color w:val="545761"/>
          <w:sz w:val="28"/>
          <w:szCs w:val="28"/>
        </w:rPr>
        <w:lastRenderedPageBreak/>
        <w:t>Возбудитель болезни также может проникнуть в организм через повреждённую кожу. Очень редко заражение скарлатиной происходит через пищу или воду.</w:t>
      </w:r>
    </w:p>
    <w:p w:rsidR="00205AA3" w:rsidRPr="00205AA3" w:rsidRDefault="00205AA3" w:rsidP="007F3EDA">
      <w:pPr>
        <w:pStyle w:val="a4"/>
        <w:shd w:val="clear" w:color="auto" w:fill="FFF2CC" w:themeFill="accent4" w:themeFillTint="33"/>
        <w:spacing w:before="0" w:beforeAutospacing="0" w:after="240" w:afterAutospacing="0"/>
        <w:rPr>
          <w:rFonts w:asciiTheme="minorHAnsi" w:hAnsiTheme="minorHAnsi" w:cs="Arial"/>
          <w:b/>
          <w:bCs/>
          <w:color w:val="292D3A"/>
          <w:sz w:val="28"/>
          <w:szCs w:val="28"/>
        </w:rPr>
      </w:pPr>
      <w:r w:rsidRPr="00205AA3">
        <w:rPr>
          <w:rFonts w:asciiTheme="minorHAnsi" w:hAnsiTheme="minorHAnsi" w:cs="Arial"/>
          <w:b/>
          <w:bCs/>
          <w:color w:val="292D3A"/>
          <w:sz w:val="28"/>
          <w:szCs w:val="28"/>
        </w:rPr>
        <w:t>Этапы развития скарлатины</w:t>
      </w:r>
    </w:p>
    <w:p w:rsidR="00205AA3" w:rsidRPr="00205AA3" w:rsidRDefault="00205AA3" w:rsidP="00205AA3">
      <w:pPr>
        <w:shd w:val="clear" w:color="auto" w:fill="FFF2CC" w:themeFill="accent4" w:themeFillTint="33"/>
        <w:spacing w:before="435" w:after="240" w:line="240" w:lineRule="auto"/>
        <w:rPr>
          <w:rFonts w:eastAsia="Times New Roman" w:cs="Arial"/>
          <w:color w:val="545761"/>
          <w:sz w:val="28"/>
          <w:szCs w:val="28"/>
          <w:lang w:eastAsia="ru-RU"/>
        </w:rPr>
      </w:pPr>
      <w:r w:rsidRPr="00205AA3">
        <w:rPr>
          <w:rFonts w:eastAsia="Times New Roman" w:cs="Arial"/>
          <w:color w:val="545761"/>
          <w:sz w:val="28"/>
          <w:szCs w:val="28"/>
          <w:lang w:eastAsia="ru-RU"/>
        </w:rPr>
        <w:t>Как и все инфекционные заболевания, скарлатина протекает в несколько этапов (периодов). Развитие инфекции начинается с инкубационного периода, затем следуют этапы начала и разгара болезни, после — выздоровление.</w:t>
      </w:r>
    </w:p>
    <w:p w:rsidR="00205AA3" w:rsidRPr="00205AA3" w:rsidRDefault="00205AA3" w:rsidP="00205AA3">
      <w:pPr>
        <w:shd w:val="clear" w:color="auto" w:fill="FFF2CC" w:themeFill="accent4" w:themeFillTint="33"/>
        <w:spacing w:after="0" w:line="240" w:lineRule="auto"/>
        <w:rPr>
          <w:rFonts w:eastAsia="Times New Roman" w:cs="Arial"/>
          <w:color w:val="545761"/>
          <w:sz w:val="28"/>
          <w:szCs w:val="28"/>
          <w:lang w:eastAsia="ru-RU"/>
        </w:rPr>
      </w:pPr>
      <w:r w:rsidRPr="007F3EDA">
        <w:rPr>
          <w:rFonts w:eastAsia="Times New Roman" w:cs="Arial"/>
          <w:bCs/>
          <w:color w:val="545761"/>
          <w:sz w:val="28"/>
          <w:szCs w:val="28"/>
          <w:lang w:eastAsia="ru-RU"/>
        </w:rPr>
        <w:t>Инкубационный, или скрытый, период</w:t>
      </w:r>
      <w:r w:rsidRPr="00205AA3">
        <w:rPr>
          <w:rFonts w:eastAsia="Times New Roman" w:cs="Arial"/>
          <w:color w:val="545761"/>
          <w:sz w:val="28"/>
          <w:szCs w:val="28"/>
          <w:lang w:eastAsia="ru-RU"/>
        </w:rPr>
        <w:t> — время от момента заражения до появления первых симптомов. В среднем этот этап при скарлатине длится 2–7 дней, в редких случаях сокращается до нескольких часов или растягивается почти до 2 недель.</w:t>
      </w:r>
    </w:p>
    <w:p w:rsidR="00205AA3" w:rsidRPr="00205AA3" w:rsidRDefault="00205AA3" w:rsidP="00205AA3">
      <w:pPr>
        <w:shd w:val="clear" w:color="auto" w:fill="FFF2CC" w:themeFill="accent4" w:themeFillTint="33"/>
        <w:spacing w:after="0" w:line="240" w:lineRule="auto"/>
        <w:rPr>
          <w:rFonts w:eastAsia="Times New Roman" w:cs="Arial"/>
          <w:color w:val="545761"/>
          <w:sz w:val="28"/>
          <w:szCs w:val="28"/>
          <w:lang w:eastAsia="ru-RU"/>
        </w:rPr>
      </w:pPr>
      <w:r w:rsidRPr="007F3EDA">
        <w:rPr>
          <w:rFonts w:eastAsia="Times New Roman" w:cs="Arial"/>
          <w:bCs/>
          <w:color w:val="545761"/>
          <w:sz w:val="28"/>
          <w:szCs w:val="28"/>
          <w:lang w:eastAsia="ru-RU"/>
        </w:rPr>
        <w:t>Начало болезни</w:t>
      </w:r>
      <w:r w:rsidRPr="00205AA3">
        <w:rPr>
          <w:rFonts w:eastAsia="Times New Roman" w:cs="Arial"/>
          <w:color w:val="545761"/>
          <w:sz w:val="28"/>
          <w:szCs w:val="28"/>
          <w:lang w:eastAsia="ru-RU"/>
        </w:rPr>
        <w:t> — на размножение микробов и накопление продуктов их жизнедеятельности организм человека реагирует повышением температуры, ломотой в теле, </w:t>
      </w:r>
      <w:hyperlink r:id="rId6" w:history="1">
        <w:r w:rsidRPr="007F3EDA">
          <w:rPr>
            <w:rFonts w:eastAsia="Times New Roman" w:cs="Arial"/>
            <w:color w:val="007934"/>
            <w:sz w:val="28"/>
            <w:szCs w:val="28"/>
            <w:u w:val="single"/>
            <w:lang w:eastAsia="ru-RU"/>
          </w:rPr>
          <w:t>головной болью</w:t>
        </w:r>
      </w:hyperlink>
      <w:r w:rsidRPr="00205AA3">
        <w:rPr>
          <w:rFonts w:eastAsia="Times New Roman" w:cs="Arial"/>
          <w:color w:val="545761"/>
          <w:sz w:val="28"/>
          <w:szCs w:val="28"/>
          <w:lang w:eastAsia="ru-RU"/>
        </w:rPr>
        <w:t>, покраснением горла, </w:t>
      </w:r>
      <w:hyperlink r:id="rId7" w:history="1">
        <w:r w:rsidRPr="007F3EDA">
          <w:rPr>
            <w:rFonts w:eastAsia="Times New Roman" w:cs="Arial"/>
            <w:color w:val="007934"/>
            <w:sz w:val="28"/>
            <w:szCs w:val="28"/>
            <w:u w:val="single"/>
            <w:lang w:eastAsia="ru-RU"/>
          </w:rPr>
          <w:t>увеличением лимфоузлов</w:t>
        </w:r>
      </w:hyperlink>
      <w:r w:rsidRPr="00205AA3">
        <w:rPr>
          <w:rFonts w:eastAsia="Times New Roman" w:cs="Arial"/>
          <w:color w:val="545761"/>
          <w:sz w:val="28"/>
          <w:szCs w:val="28"/>
          <w:lang w:eastAsia="ru-RU"/>
        </w:rPr>
        <w:t>.</w:t>
      </w:r>
    </w:p>
    <w:p w:rsidR="00205AA3" w:rsidRPr="00205AA3" w:rsidRDefault="00205AA3" w:rsidP="00205AA3">
      <w:pPr>
        <w:shd w:val="clear" w:color="auto" w:fill="FFF2CC" w:themeFill="accent4" w:themeFillTint="33"/>
        <w:spacing w:after="240" w:line="240" w:lineRule="auto"/>
        <w:rPr>
          <w:rFonts w:eastAsia="Times New Roman" w:cs="Arial"/>
          <w:color w:val="545761"/>
          <w:sz w:val="28"/>
          <w:szCs w:val="28"/>
          <w:lang w:eastAsia="ru-RU"/>
        </w:rPr>
      </w:pPr>
      <w:r w:rsidRPr="00205AA3">
        <w:rPr>
          <w:rFonts w:eastAsia="Times New Roman" w:cs="Arial"/>
          <w:color w:val="545761"/>
          <w:sz w:val="28"/>
          <w:szCs w:val="28"/>
          <w:lang w:eastAsia="ru-RU"/>
        </w:rPr>
        <w:t>Всё это неспецифичные симптомы, которые могут быть признаком и других инфекций, поэтому без лабораторных анализов диагностировать скарлатину на начальном этапе невозможно. Период начала болезни длится от нескольких часов до 1–2 дней.</w:t>
      </w:r>
    </w:p>
    <w:p w:rsidR="00205AA3" w:rsidRPr="00205AA3" w:rsidRDefault="00205AA3" w:rsidP="00205AA3">
      <w:pPr>
        <w:shd w:val="clear" w:color="auto" w:fill="FFF2CC" w:themeFill="accent4" w:themeFillTint="33"/>
        <w:spacing w:after="0" w:line="240" w:lineRule="auto"/>
        <w:rPr>
          <w:rFonts w:eastAsia="Times New Roman" w:cs="Arial"/>
          <w:color w:val="545761"/>
          <w:sz w:val="28"/>
          <w:szCs w:val="28"/>
          <w:lang w:eastAsia="ru-RU"/>
        </w:rPr>
      </w:pPr>
      <w:r w:rsidRPr="007F3EDA">
        <w:rPr>
          <w:rFonts w:eastAsia="Times New Roman" w:cs="Arial"/>
          <w:bCs/>
          <w:color w:val="545761"/>
          <w:sz w:val="28"/>
          <w:szCs w:val="28"/>
          <w:lang w:eastAsia="ru-RU"/>
        </w:rPr>
        <w:t>Разгар болезни</w:t>
      </w:r>
      <w:r w:rsidRPr="00205AA3">
        <w:rPr>
          <w:rFonts w:eastAsia="Times New Roman" w:cs="Arial"/>
          <w:color w:val="545761"/>
          <w:sz w:val="28"/>
          <w:szCs w:val="28"/>
          <w:lang w:eastAsia="ru-RU"/>
        </w:rPr>
        <w:t> — ярко проявляются симптомы, по которым врач может распознать конкретный вид инфекции. Для скарлатины это характерная мелкоточечная сыпь на теле, налёт на языке и нёбных миндалинах. Период разгара скарлатины длится 4–5 дней.</w:t>
      </w:r>
    </w:p>
    <w:p w:rsidR="00205AA3" w:rsidRPr="00205AA3" w:rsidRDefault="00205AA3" w:rsidP="00205AA3">
      <w:pPr>
        <w:shd w:val="clear" w:color="auto" w:fill="FFF2CC" w:themeFill="accent4" w:themeFillTint="33"/>
        <w:spacing w:after="0" w:line="240" w:lineRule="auto"/>
        <w:rPr>
          <w:rFonts w:eastAsia="Times New Roman" w:cs="Arial"/>
          <w:color w:val="545761"/>
          <w:sz w:val="28"/>
          <w:szCs w:val="28"/>
          <w:lang w:eastAsia="ru-RU"/>
        </w:rPr>
      </w:pPr>
      <w:r w:rsidRPr="007F3EDA">
        <w:rPr>
          <w:rFonts w:eastAsia="Times New Roman" w:cs="Arial"/>
          <w:bCs/>
          <w:color w:val="545761"/>
          <w:sz w:val="28"/>
          <w:szCs w:val="28"/>
          <w:lang w:eastAsia="ru-RU"/>
        </w:rPr>
        <w:t>Выздоровление</w:t>
      </w:r>
      <w:r w:rsidRPr="00205AA3">
        <w:rPr>
          <w:rFonts w:eastAsia="Times New Roman" w:cs="Arial"/>
          <w:color w:val="545761"/>
          <w:sz w:val="28"/>
          <w:szCs w:val="28"/>
          <w:lang w:eastAsia="ru-RU"/>
        </w:rPr>
        <w:t> — симптомы болезни уменьшаются, а состояние пациента улучшается. При скарлатине этот период обычно начинается со 2-й недели болезни и может длиться 10–20 дней.</w:t>
      </w:r>
    </w:p>
    <w:p w:rsidR="00205AA3" w:rsidRPr="007F3EDA" w:rsidRDefault="00205AA3">
      <w:pPr>
        <w:rPr>
          <w:sz w:val="28"/>
          <w:szCs w:val="28"/>
        </w:rPr>
      </w:pPr>
    </w:p>
    <w:p w:rsidR="00205AA3" w:rsidRPr="007F3EDA" w:rsidRDefault="00205AA3" w:rsidP="00205AA3">
      <w:pPr>
        <w:rPr>
          <w:b/>
          <w:bCs/>
          <w:sz w:val="28"/>
          <w:szCs w:val="28"/>
        </w:rPr>
      </w:pPr>
      <w:r w:rsidRPr="007F3EDA">
        <w:rPr>
          <w:b/>
          <w:bCs/>
          <w:sz w:val="28"/>
          <w:szCs w:val="28"/>
        </w:rPr>
        <w:t>Симптомы скарлатины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bCs/>
          <w:sz w:val="28"/>
          <w:szCs w:val="28"/>
        </w:rPr>
        <w:t>Начало скарлатины</w:t>
      </w:r>
      <w:r w:rsidRPr="007F3EDA">
        <w:rPr>
          <w:sz w:val="28"/>
          <w:szCs w:val="28"/>
        </w:rPr>
        <w:t> бурное, на первый план выступают признаки интоксикации организма.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bCs/>
          <w:sz w:val="28"/>
          <w:szCs w:val="28"/>
        </w:rPr>
        <w:t>Симптомы интоксикации организма:</w:t>
      </w:r>
    </w:p>
    <w:p w:rsidR="00205AA3" w:rsidRPr="007F3EDA" w:rsidRDefault="00205AA3" w:rsidP="00205AA3">
      <w:pPr>
        <w:numPr>
          <w:ilvl w:val="0"/>
          <w:numId w:val="1"/>
        </w:numPr>
        <w:rPr>
          <w:sz w:val="28"/>
          <w:szCs w:val="28"/>
        </w:rPr>
      </w:pPr>
      <w:r w:rsidRPr="007F3EDA">
        <w:rPr>
          <w:sz w:val="28"/>
          <w:szCs w:val="28"/>
        </w:rPr>
        <w:t>повышение температуры до 38 °C и выше,</w:t>
      </w:r>
    </w:p>
    <w:p w:rsidR="00205AA3" w:rsidRPr="007F3EDA" w:rsidRDefault="00205AA3" w:rsidP="00205AA3">
      <w:pPr>
        <w:numPr>
          <w:ilvl w:val="0"/>
          <w:numId w:val="1"/>
        </w:numPr>
        <w:rPr>
          <w:sz w:val="28"/>
          <w:szCs w:val="28"/>
        </w:rPr>
      </w:pPr>
      <w:r w:rsidRPr="007F3EDA">
        <w:rPr>
          <w:sz w:val="28"/>
          <w:szCs w:val="28"/>
        </w:rPr>
        <w:t>тошнота или рвота,</w:t>
      </w:r>
    </w:p>
    <w:p w:rsidR="00205AA3" w:rsidRPr="007F3EDA" w:rsidRDefault="00205AA3" w:rsidP="00205AA3">
      <w:pPr>
        <w:numPr>
          <w:ilvl w:val="0"/>
          <w:numId w:val="1"/>
        </w:numPr>
        <w:rPr>
          <w:sz w:val="28"/>
          <w:szCs w:val="28"/>
        </w:rPr>
      </w:pPr>
      <w:r w:rsidRPr="007F3EDA">
        <w:rPr>
          <w:sz w:val="28"/>
          <w:szCs w:val="28"/>
        </w:rPr>
        <w:t>слабость,</w:t>
      </w:r>
    </w:p>
    <w:p w:rsidR="00205AA3" w:rsidRPr="007F3EDA" w:rsidRDefault="00205AA3" w:rsidP="00205AA3">
      <w:pPr>
        <w:numPr>
          <w:ilvl w:val="0"/>
          <w:numId w:val="1"/>
        </w:numPr>
        <w:rPr>
          <w:sz w:val="28"/>
          <w:szCs w:val="28"/>
        </w:rPr>
      </w:pPr>
      <w:r w:rsidRPr="007F3EDA">
        <w:rPr>
          <w:sz w:val="28"/>
          <w:szCs w:val="28"/>
        </w:rPr>
        <w:lastRenderedPageBreak/>
        <w:t>головная боль.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sz w:val="28"/>
          <w:szCs w:val="28"/>
        </w:rPr>
        <w:t>На фоне этих симптомов появляются изменения в ротоглотке: яркое покраснение нёбных миндалин (гланд), дужек и язычка. Развивается острый тонзиллит (</w:t>
      </w:r>
      <w:hyperlink r:id="rId8" w:history="1">
        <w:r w:rsidRPr="007F3EDA">
          <w:rPr>
            <w:rStyle w:val="a3"/>
            <w:sz w:val="28"/>
            <w:szCs w:val="28"/>
          </w:rPr>
          <w:t>ангина</w:t>
        </w:r>
      </w:hyperlink>
      <w:r w:rsidRPr="007F3EDA">
        <w:rPr>
          <w:sz w:val="28"/>
          <w:szCs w:val="28"/>
        </w:rPr>
        <w:t>), появляются жалобы на </w:t>
      </w:r>
      <w:hyperlink r:id="rId9" w:history="1">
        <w:r w:rsidRPr="007F3EDA">
          <w:rPr>
            <w:rStyle w:val="a3"/>
            <w:sz w:val="28"/>
            <w:szCs w:val="28"/>
          </w:rPr>
          <w:t>боли в горле</w:t>
        </w:r>
      </w:hyperlink>
      <w:r w:rsidRPr="007F3EDA">
        <w:rPr>
          <w:sz w:val="28"/>
          <w:szCs w:val="28"/>
        </w:rPr>
        <w:t>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bCs/>
          <w:sz w:val="28"/>
          <w:szCs w:val="28"/>
        </w:rPr>
        <w:t>Виды острого </w:t>
      </w:r>
      <w:hyperlink r:id="rId10" w:history="1">
        <w:r w:rsidRPr="007F3EDA">
          <w:rPr>
            <w:rStyle w:val="a3"/>
            <w:bCs/>
            <w:sz w:val="28"/>
            <w:szCs w:val="28"/>
          </w:rPr>
          <w:t>тонзиллита</w:t>
        </w:r>
      </w:hyperlink>
      <w:r w:rsidRPr="007F3EDA">
        <w:rPr>
          <w:bCs/>
          <w:sz w:val="28"/>
          <w:szCs w:val="28"/>
        </w:rPr>
        <w:t> при скарлатине:</w:t>
      </w:r>
    </w:p>
    <w:p w:rsidR="00205AA3" w:rsidRPr="007F3EDA" w:rsidRDefault="00205AA3" w:rsidP="00205AA3">
      <w:pPr>
        <w:numPr>
          <w:ilvl w:val="0"/>
          <w:numId w:val="2"/>
        </w:numPr>
        <w:rPr>
          <w:sz w:val="28"/>
          <w:szCs w:val="28"/>
        </w:rPr>
      </w:pPr>
      <w:r w:rsidRPr="007F3EDA">
        <w:rPr>
          <w:sz w:val="28"/>
          <w:szCs w:val="28"/>
        </w:rPr>
        <w:t>катаральный: лёгкая форма, при которой только краснеет зев и увеличиваются миндалины;</w:t>
      </w:r>
    </w:p>
    <w:p w:rsidR="00205AA3" w:rsidRPr="007F3EDA" w:rsidRDefault="00205AA3" w:rsidP="00205AA3">
      <w:pPr>
        <w:numPr>
          <w:ilvl w:val="0"/>
          <w:numId w:val="2"/>
        </w:numPr>
        <w:rPr>
          <w:sz w:val="28"/>
          <w:szCs w:val="28"/>
        </w:rPr>
      </w:pPr>
      <w:hyperlink r:id="rId11" w:history="1">
        <w:r w:rsidRPr="007F3EDA">
          <w:rPr>
            <w:rStyle w:val="a3"/>
            <w:sz w:val="28"/>
            <w:szCs w:val="28"/>
          </w:rPr>
          <w:t>фолликулярный</w:t>
        </w:r>
      </w:hyperlink>
      <w:r w:rsidRPr="007F3EDA">
        <w:rPr>
          <w:sz w:val="28"/>
          <w:szCs w:val="28"/>
        </w:rPr>
        <w:t>: на нёбных миндалинах появляются бело-жёлтые точки диаметром 1–3 мм — это фолликулы (узелки в толще миндалин), заполненные гноем;</w:t>
      </w:r>
    </w:p>
    <w:p w:rsidR="00205AA3" w:rsidRPr="007F3EDA" w:rsidRDefault="00205AA3" w:rsidP="00205AA3">
      <w:pPr>
        <w:numPr>
          <w:ilvl w:val="0"/>
          <w:numId w:val="2"/>
        </w:numPr>
        <w:rPr>
          <w:sz w:val="28"/>
          <w:szCs w:val="28"/>
        </w:rPr>
      </w:pPr>
      <w:hyperlink r:id="rId12" w:history="1">
        <w:r w:rsidRPr="007F3EDA">
          <w:rPr>
            <w:rStyle w:val="a3"/>
            <w:sz w:val="28"/>
            <w:szCs w:val="28"/>
          </w:rPr>
          <w:t>лакунарный</w:t>
        </w:r>
      </w:hyperlink>
      <w:r w:rsidRPr="007F3EDA">
        <w:rPr>
          <w:sz w:val="28"/>
          <w:szCs w:val="28"/>
        </w:rPr>
        <w:t>: тяжёлая форма, при которой гной скапливается в углублениях (лакунах) нёбных миндалин;</w:t>
      </w:r>
    </w:p>
    <w:p w:rsidR="00205AA3" w:rsidRPr="007F3EDA" w:rsidRDefault="00205AA3" w:rsidP="00205AA3">
      <w:pPr>
        <w:numPr>
          <w:ilvl w:val="0"/>
          <w:numId w:val="2"/>
        </w:numPr>
        <w:rPr>
          <w:sz w:val="28"/>
          <w:szCs w:val="28"/>
        </w:rPr>
      </w:pPr>
      <w:r w:rsidRPr="007F3EDA">
        <w:rPr>
          <w:sz w:val="28"/>
          <w:szCs w:val="28"/>
        </w:rPr>
        <w:t>язвенно-плёнчатый: поверхность миндалин покрывает гнойный налёт, при удалении которого образуются язвы.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sz w:val="28"/>
          <w:szCs w:val="28"/>
        </w:rPr>
        <w:t>На острый воспалительный процесс в ротоглотке реагируют лимфоузлы передней поверхности шеи. Они увеличиваются, уплотняются и становятся болезненными на ощупь — развивается регионарный </w:t>
      </w:r>
      <w:hyperlink r:id="rId13" w:history="1">
        <w:r w:rsidRPr="007F3EDA">
          <w:rPr>
            <w:rStyle w:val="a3"/>
            <w:sz w:val="28"/>
            <w:szCs w:val="28"/>
          </w:rPr>
          <w:t>лимфаденит</w:t>
        </w:r>
      </w:hyperlink>
      <w:r w:rsidRPr="007F3EDA">
        <w:rPr>
          <w:sz w:val="28"/>
          <w:szCs w:val="28"/>
        </w:rPr>
        <w:t>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bCs/>
          <w:sz w:val="28"/>
          <w:szCs w:val="28"/>
        </w:rPr>
        <w:t>В разгар скарлатины</w:t>
      </w:r>
      <w:r w:rsidRPr="007F3EDA">
        <w:rPr>
          <w:sz w:val="28"/>
          <w:szCs w:val="28"/>
        </w:rPr>
        <w:t> появляются специфические симптомы — сыпь и изменения языка.</w:t>
      </w:r>
    </w:p>
    <w:p w:rsidR="00205AA3" w:rsidRDefault="00205AA3" w:rsidP="00205AA3">
      <w:pPr>
        <w:rPr>
          <w:sz w:val="28"/>
          <w:szCs w:val="28"/>
        </w:rPr>
      </w:pPr>
      <w:r w:rsidRPr="007F3EDA">
        <w:rPr>
          <w:bCs/>
          <w:sz w:val="28"/>
          <w:szCs w:val="28"/>
        </w:rPr>
        <w:t>Яркая мелкоточечная сыпь</w:t>
      </w:r>
      <w:r w:rsidRPr="007F3EDA">
        <w:rPr>
          <w:sz w:val="28"/>
          <w:szCs w:val="28"/>
        </w:rPr>
        <w:t xml:space="preserve"> (1–2 мм) на фоне покрасневшей кожи появляется по всему телу через 1–2 дня после начала заболевания. Свободным от сыпи остаётся только </w:t>
      </w:r>
      <w:proofErr w:type="spellStart"/>
      <w:r w:rsidRPr="007F3EDA">
        <w:rPr>
          <w:sz w:val="28"/>
          <w:szCs w:val="28"/>
        </w:rPr>
        <w:t>носогубный</w:t>
      </w:r>
      <w:proofErr w:type="spellEnd"/>
      <w:r w:rsidRPr="007F3EDA">
        <w:rPr>
          <w:sz w:val="28"/>
          <w:szCs w:val="28"/>
        </w:rPr>
        <w:t xml:space="preserve"> треугольник, выделяющийся бледностью.</w:t>
      </w:r>
    </w:p>
    <w:p w:rsidR="007F3EDA" w:rsidRPr="007F3EDA" w:rsidRDefault="007F3EDA" w:rsidP="00205AA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43125" cy="2143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72B5CE91" wp14:editId="43C27E85">
            <wp:extent cx="3092450" cy="176291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реугольни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289" cy="176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sz w:val="28"/>
          <w:szCs w:val="28"/>
        </w:rPr>
        <w:t xml:space="preserve">Элементы сыпи настолько густо расположены, что создаётся ощущение сплошной красноты. В естественных складках кожи (подмышечных впадинах, </w:t>
      </w:r>
      <w:r w:rsidRPr="007F3EDA">
        <w:rPr>
          <w:sz w:val="28"/>
          <w:szCs w:val="28"/>
        </w:rPr>
        <w:lastRenderedPageBreak/>
        <w:t>паху, на сгибах рук и ног) концентрация сыпи выше. На 3–4-й день она начинает бледнеть, становится слабо-розовой.</w:t>
      </w:r>
    </w:p>
    <w:p w:rsidR="007F3EDA" w:rsidRDefault="00205AA3" w:rsidP="00205AA3">
      <w:pPr>
        <w:rPr>
          <w:sz w:val="28"/>
          <w:szCs w:val="28"/>
        </w:rPr>
      </w:pPr>
      <w:r w:rsidRPr="007F3EDA">
        <w:rPr>
          <w:bCs/>
          <w:sz w:val="28"/>
          <w:szCs w:val="28"/>
        </w:rPr>
        <w:t>Изменения языка.</w:t>
      </w:r>
      <w:r w:rsidRPr="007F3EDA">
        <w:rPr>
          <w:sz w:val="28"/>
          <w:szCs w:val="28"/>
        </w:rPr>
        <w:t> </w:t>
      </w:r>
    </w:p>
    <w:p w:rsidR="007F3EDA" w:rsidRDefault="007F3EDA" w:rsidP="00205AA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89215" cy="1476032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Язык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004" cy="148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05100" cy="1542095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алет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704" cy="15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sz w:val="28"/>
          <w:szCs w:val="28"/>
        </w:rPr>
        <w:t>На пике болезни язык покрывается густым белым </w:t>
      </w:r>
      <w:hyperlink r:id="rId18" w:history="1">
        <w:r w:rsidRPr="007F3EDA">
          <w:rPr>
            <w:rStyle w:val="a3"/>
            <w:sz w:val="28"/>
            <w:szCs w:val="28"/>
          </w:rPr>
          <w:t>налётом</w:t>
        </w:r>
      </w:hyperlink>
      <w:r w:rsidRPr="007F3EDA">
        <w:rPr>
          <w:sz w:val="28"/>
          <w:szCs w:val="28"/>
        </w:rPr>
        <w:t>, через который видны увеличенные вкусовые сосочки. Через 1–2 дня язык освобождается от налёта, начиная с боковых поверхностей и кончика. Остаётся ярко-красная поверхность с отчётливо выступающими сосочками — язык становится похож на малину или клубнику.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sz w:val="28"/>
          <w:szCs w:val="28"/>
        </w:rPr>
        <w:t>Этот характерный признак скарлатины называют «малиновый язык», реже — «клубничный язык». Яркая окраска и увеличение вкусовых сосочков сохраняются до 9–10-го дня заболевания, затем язык постепенно приобретает обычный вид.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bCs/>
          <w:sz w:val="28"/>
          <w:szCs w:val="28"/>
        </w:rPr>
        <w:t>В период выздоровления</w:t>
      </w:r>
      <w:r w:rsidRPr="007F3EDA">
        <w:rPr>
          <w:sz w:val="28"/>
          <w:szCs w:val="28"/>
        </w:rPr>
        <w:t> исчезает кожная сыпь, но проявляется шелушение: на лице становятся заметны мелкие, а на шее и теле — более крупные чешуйки эпидермиса. На стопах и ладонях кожа отслаивается крупными пластинами.</w:t>
      </w:r>
    </w:p>
    <w:p w:rsidR="00205AA3" w:rsidRPr="007F3EDA" w:rsidRDefault="00205AA3" w:rsidP="00205AA3">
      <w:pPr>
        <w:rPr>
          <w:b/>
          <w:bCs/>
          <w:sz w:val="28"/>
          <w:szCs w:val="28"/>
        </w:rPr>
      </w:pPr>
      <w:r w:rsidRPr="007F3EDA">
        <w:rPr>
          <w:b/>
          <w:bCs/>
          <w:sz w:val="28"/>
          <w:szCs w:val="28"/>
        </w:rPr>
        <w:t>Механизм развития скарлатины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sz w:val="28"/>
          <w:szCs w:val="28"/>
        </w:rPr>
        <w:t>Стрептококк проникает в организм через слизистые оболочки верхних дыхательных путей и прикрепляется к нёбным миндалинам. В месте внедрения микроорганизмов развивается воспаление — ангина.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sz w:val="28"/>
          <w:szCs w:val="28"/>
        </w:rPr>
        <w:t>В это же время на организм воздействуют многочисленные факторы патогенности микроба — продукты жизнедеятельности (токсины, ферменты) и компоненты его клеточной стенки. Они помогают стрептококку противодействовать иммунной защите человека, размножаться и распространяться по организму.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sz w:val="28"/>
          <w:szCs w:val="28"/>
        </w:rPr>
        <w:t>На токсины организм человека реагирует повышением температуры, рвотой и общим недомоганием. Токсины стрептококка, попавшие в кровоток, повреждают мелкие сосуды кожи и вызывают местную воспалительную реакцию — появляется мелкоточечная геморрагическая сыпь.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sz w:val="28"/>
          <w:szCs w:val="28"/>
        </w:rPr>
        <w:lastRenderedPageBreak/>
        <w:t>После выздоровления у человека развивается стойкий иммунитет к скарлатине.</w:t>
      </w:r>
    </w:p>
    <w:p w:rsidR="00205AA3" w:rsidRPr="007F3EDA" w:rsidRDefault="00205AA3" w:rsidP="00205AA3">
      <w:pPr>
        <w:rPr>
          <w:bCs/>
          <w:sz w:val="28"/>
          <w:szCs w:val="28"/>
        </w:rPr>
      </w:pPr>
      <w:r w:rsidRPr="007F3EDA">
        <w:rPr>
          <w:bCs/>
          <w:sz w:val="28"/>
          <w:szCs w:val="28"/>
        </w:rPr>
        <w:t>Осложнения скарлатины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sz w:val="28"/>
          <w:szCs w:val="28"/>
        </w:rPr>
        <w:t>Исторически скарлатина считалась серьёзной детской инфекцией с высокой смертностью. Современные схемы лечения сделали скарлатину относительно лёгким заболеванием, но осложнения всё же бывают.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bCs/>
          <w:sz w:val="28"/>
          <w:szCs w:val="28"/>
        </w:rPr>
        <w:t>Осложнения делятся на две категории:</w:t>
      </w:r>
    </w:p>
    <w:p w:rsidR="00205AA3" w:rsidRPr="007F3EDA" w:rsidRDefault="00205AA3" w:rsidP="00205AA3">
      <w:pPr>
        <w:numPr>
          <w:ilvl w:val="0"/>
          <w:numId w:val="3"/>
        </w:numPr>
        <w:rPr>
          <w:sz w:val="28"/>
          <w:szCs w:val="28"/>
        </w:rPr>
      </w:pPr>
      <w:r w:rsidRPr="007F3EDA">
        <w:rPr>
          <w:sz w:val="28"/>
          <w:szCs w:val="28"/>
        </w:rPr>
        <w:t>гнойные (септические);</w:t>
      </w:r>
    </w:p>
    <w:p w:rsidR="00205AA3" w:rsidRPr="007F3EDA" w:rsidRDefault="00205AA3" w:rsidP="00205AA3">
      <w:pPr>
        <w:numPr>
          <w:ilvl w:val="0"/>
          <w:numId w:val="3"/>
        </w:numPr>
        <w:rPr>
          <w:sz w:val="28"/>
          <w:szCs w:val="28"/>
        </w:rPr>
      </w:pPr>
      <w:r w:rsidRPr="007F3EDA">
        <w:rPr>
          <w:sz w:val="28"/>
          <w:szCs w:val="28"/>
        </w:rPr>
        <w:t>негнойные (инфекционно-аллергические).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bCs/>
          <w:sz w:val="28"/>
          <w:szCs w:val="28"/>
        </w:rPr>
        <w:t>Гнойные осложнения</w:t>
      </w:r>
      <w:r w:rsidRPr="007F3EDA">
        <w:rPr>
          <w:sz w:val="28"/>
          <w:szCs w:val="28"/>
        </w:rPr>
        <w:t>, как правило, возникают в первую неделю заболевания из-за распространения инфекции из первичного очага.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bCs/>
          <w:sz w:val="28"/>
          <w:szCs w:val="28"/>
        </w:rPr>
        <w:t>Основные гнойные осложнения:</w:t>
      </w:r>
    </w:p>
    <w:p w:rsidR="00205AA3" w:rsidRPr="007F3EDA" w:rsidRDefault="00205AA3" w:rsidP="00205AA3">
      <w:pPr>
        <w:numPr>
          <w:ilvl w:val="0"/>
          <w:numId w:val="4"/>
        </w:numPr>
        <w:rPr>
          <w:sz w:val="28"/>
          <w:szCs w:val="28"/>
        </w:rPr>
      </w:pPr>
      <w:r w:rsidRPr="007F3EDA">
        <w:rPr>
          <w:sz w:val="28"/>
          <w:szCs w:val="28"/>
        </w:rPr>
        <w:t>отит — воспаление уха;</w:t>
      </w:r>
    </w:p>
    <w:p w:rsidR="00205AA3" w:rsidRPr="007F3EDA" w:rsidRDefault="00205AA3" w:rsidP="00205AA3">
      <w:pPr>
        <w:numPr>
          <w:ilvl w:val="0"/>
          <w:numId w:val="4"/>
        </w:numPr>
        <w:rPr>
          <w:sz w:val="28"/>
          <w:szCs w:val="28"/>
        </w:rPr>
      </w:pPr>
      <w:hyperlink r:id="rId19" w:history="1">
        <w:r w:rsidRPr="007F3EDA">
          <w:rPr>
            <w:rStyle w:val="a3"/>
            <w:sz w:val="28"/>
            <w:szCs w:val="28"/>
          </w:rPr>
          <w:t>синусит</w:t>
        </w:r>
      </w:hyperlink>
      <w:r w:rsidRPr="007F3EDA">
        <w:rPr>
          <w:sz w:val="28"/>
          <w:szCs w:val="28"/>
        </w:rPr>
        <w:t> — воспаление пазух носа;</w:t>
      </w:r>
    </w:p>
    <w:p w:rsidR="00205AA3" w:rsidRPr="007F3EDA" w:rsidRDefault="00205AA3" w:rsidP="00205AA3">
      <w:pPr>
        <w:numPr>
          <w:ilvl w:val="0"/>
          <w:numId w:val="4"/>
        </w:numPr>
        <w:rPr>
          <w:sz w:val="28"/>
          <w:szCs w:val="28"/>
        </w:rPr>
      </w:pPr>
      <w:r w:rsidRPr="007F3EDA">
        <w:rPr>
          <w:sz w:val="28"/>
          <w:szCs w:val="28"/>
        </w:rPr>
        <w:t>мастоидит — воспаление сосцевидного отростка височной кости;</w:t>
      </w:r>
    </w:p>
    <w:p w:rsidR="00205AA3" w:rsidRPr="007F3EDA" w:rsidRDefault="00205AA3" w:rsidP="00205AA3">
      <w:pPr>
        <w:numPr>
          <w:ilvl w:val="0"/>
          <w:numId w:val="4"/>
        </w:numPr>
        <w:rPr>
          <w:sz w:val="28"/>
          <w:szCs w:val="28"/>
        </w:rPr>
      </w:pPr>
      <w:hyperlink r:id="rId20" w:history="1">
        <w:r w:rsidRPr="007F3EDA">
          <w:rPr>
            <w:rStyle w:val="a3"/>
            <w:sz w:val="28"/>
            <w:szCs w:val="28"/>
          </w:rPr>
          <w:t>артрит</w:t>
        </w:r>
      </w:hyperlink>
      <w:r w:rsidRPr="007F3EDA">
        <w:rPr>
          <w:sz w:val="28"/>
          <w:szCs w:val="28"/>
        </w:rPr>
        <w:t> — воспаление суставов;</w:t>
      </w:r>
    </w:p>
    <w:p w:rsidR="00205AA3" w:rsidRPr="007F3EDA" w:rsidRDefault="00205AA3" w:rsidP="00205AA3">
      <w:pPr>
        <w:numPr>
          <w:ilvl w:val="0"/>
          <w:numId w:val="4"/>
        </w:numPr>
        <w:rPr>
          <w:sz w:val="28"/>
          <w:szCs w:val="28"/>
        </w:rPr>
      </w:pPr>
      <w:r w:rsidRPr="007F3EDA">
        <w:rPr>
          <w:sz w:val="28"/>
          <w:szCs w:val="28"/>
        </w:rPr>
        <w:t>шейный лимфаденит — воспаление лимфатических узлов шеи;</w:t>
      </w:r>
    </w:p>
    <w:p w:rsidR="00205AA3" w:rsidRPr="007F3EDA" w:rsidRDefault="00205AA3" w:rsidP="00205AA3">
      <w:pPr>
        <w:numPr>
          <w:ilvl w:val="0"/>
          <w:numId w:val="4"/>
        </w:numPr>
        <w:rPr>
          <w:sz w:val="28"/>
          <w:szCs w:val="28"/>
        </w:rPr>
      </w:pPr>
      <w:hyperlink r:id="rId21" w:history="1">
        <w:r w:rsidRPr="007F3EDA">
          <w:rPr>
            <w:rStyle w:val="a3"/>
            <w:sz w:val="28"/>
            <w:szCs w:val="28"/>
          </w:rPr>
          <w:t>бактериальный менингит</w:t>
        </w:r>
      </w:hyperlink>
      <w:r w:rsidRPr="007F3EDA">
        <w:rPr>
          <w:sz w:val="28"/>
          <w:szCs w:val="28"/>
        </w:rPr>
        <w:t> — воспаление оболочек мозга.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bCs/>
          <w:sz w:val="28"/>
          <w:szCs w:val="28"/>
        </w:rPr>
        <w:t>Негнойные осложнения</w:t>
      </w:r>
      <w:r w:rsidRPr="007F3EDA">
        <w:rPr>
          <w:sz w:val="28"/>
          <w:szCs w:val="28"/>
        </w:rPr>
        <w:t> обычно развиваются из-за неадекватного иммунного ответа организма человека на возбудителя инфекции. Дело в том, что некоторые токсины стрептококка имеют сходные структуры с тканями сердца, почек, суставов.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sz w:val="28"/>
          <w:szCs w:val="28"/>
        </w:rPr>
        <w:t>Когда активизируется иммунная защита, то под её удар попадают не только чужеродные агенты, но и клетки собственного организма — происходит аутоиммунная реакция. Обычно она развивается через 2–4 недели после перенесённой скарлатины.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bCs/>
          <w:sz w:val="28"/>
          <w:szCs w:val="28"/>
        </w:rPr>
        <w:t>Значимые негнойные осложнения:</w:t>
      </w:r>
    </w:p>
    <w:p w:rsidR="00205AA3" w:rsidRPr="007F3EDA" w:rsidRDefault="00205AA3" w:rsidP="00205AA3">
      <w:pPr>
        <w:numPr>
          <w:ilvl w:val="0"/>
          <w:numId w:val="5"/>
        </w:numPr>
        <w:rPr>
          <w:sz w:val="28"/>
          <w:szCs w:val="28"/>
        </w:rPr>
      </w:pPr>
      <w:r w:rsidRPr="007F3EDA">
        <w:rPr>
          <w:sz w:val="28"/>
          <w:szCs w:val="28"/>
        </w:rPr>
        <w:t>острая ревматическая лихорадка (ревматизм) — системное заболевание, которое чаще всего поражает сердечные клапаны и суставы;</w:t>
      </w:r>
    </w:p>
    <w:p w:rsidR="00205AA3" w:rsidRPr="007F3EDA" w:rsidRDefault="00205AA3" w:rsidP="00205AA3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7F3EDA">
        <w:rPr>
          <w:sz w:val="28"/>
          <w:szCs w:val="28"/>
        </w:rPr>
        <w:lastRenderedPageBreak/>
        <w:t>гломерулонефрит</w:t>
      </w:r>
      <w:proofErr w:type="spellEnd"/>
      <w:r w:rsidRPr="007F3EDA">
        <w:rPr>
          <w:sz w:val="28"/>
          <w:szCs w:val="28"/>
        </w:rPr>
        <w:t> — поражение клубочкового аппарата почек (</w:t>
      </w:r>
      <w:proofErr w:type="spellStart"/>
      <w:r w:rsidRPr="007F3EDA">
        <w:rPr>
          <w:sz w:val="28"/>
          <w:szCs w:val="28"/>
        </w:rPr>
        <w:t>гломерул</w:t>
      </w:r>
      <w:proofErr w:type="spellEnd"/>
      <w:r w:rsidRPr="007F3EDA">
        <w:rPr>
          <w:sz w:val="28"/>
          <w:szCs w:val="28"/>
        </w:rPr>
        <w:t>), которое вызывает нарушение почечной фильтрации, отёки, </w:t>
      </w:r>
      <w:hyperlink r:id="rId22" w:history="1">
        <w:r w:rsidRPr="007F3EDA">
          <w:rPr>
            <w:rStyle w:val="a3"/>
            <w:sz w:val="28"/>
            <w:szCs w:val="28"/>
          </w:rPr>
          <w:t>артериальную гипертензию</w:t>
        </w:r>
      </w:hyperlink>
      <w:r w:rsidRPr="007F3EDA">
        <w:rPr>
          <w:sz w:val="28"/>
          <w:szCs w:val="28"/>
        </w:rPr>
        <w:t>.</w:t>
      </w:r>
    </w:p>
    <w:p w:rsidR="00205AA3" w:rsidRPr="007F3EDA" w:rsidRDefault="00205AA3" w:rsidP="00205AA3">
      <w:pPr>
        <w:rPr>
          <w:b/>
          <w:sz w:val="28"/>
          <w:szCs w:val="28"/>
        </w:rPr>
      </w:pPr>
      <w:r w:rsidRPr="007F3EDA">
        <w:rPr>
          <w:b/>
          <w:sz w:val="28"/>
          <w:szCs w:val="28"/>
        </w:rPr>
        <w:t>Скарлатина: прогноз и профилактика</w:t>
      </w:r>
    </w:p>
    <w:p w:rsidR="00205AA3" w:rsidRPr="007F3EDA" w:rsidRDefault="00205AA3" w:rsidP="00205AA3">
      <w:pPr>
        <w:rPr>
          <w:sz w:val="28"/>
          <w:szCs w:val="28"/>
        </w:rPr>
      </w:pPr>
      <w:r w:rsidRPr="007F3EDA">
        <w:rPr>
          <w:sz w:val="28"/>
          <w:szCs w:val="28"/>
        </w:rPr>
        <w:t>Прививки от скарлатины не существует, но прогноз заболевания благоприятный: в 80–90% случаев оно протекает в лёгкой форме, без осложнений. При своевременном лечении пациент быстро идёт на поправку, без лечения риск осложнений увеличивается.</w:t>
      </w:r>
    </w:p>
    <w:p w:rsidR="007F3EDA" w:rsidRPr="007F3EDA" w:rsidRDefault="007F3EDA" w:rsidP="007F3EDA">
      <w:pPr>
        <w:rPr>
          <w:sz w:val="28"/>
          <w:szCs w:val="28"/>
        </w:rPr>
      </w:pPr>
      <w:r w:rsidRPr="007F3EDA">
        <w:rPr>
          <w:sz w:val="28"/>
          <w:szCs w:val="28"/>
        </w:rPr>
        <w:t>Основные профилактические мероприятия при скарлатине — это раннее выявление заболевших, их изоляция и лечение. После выздоровления ребёнку нельзя посещать детский сад или школу ещё 12 дней.</w:t>
      </w:r>
    </w:p>
    <w:p w:rsidR="007F3EDA" w:rsidRPr="007F3EDA" w:rsidRDefault="007F3EDA" w:rsidP="007F3EDA">
      <w:pPr>
        <w:rPr>
          <w:sz w:val="28"/>
          <w:szCs w:val="28"/>
        </w:rPr>
      </w:pPr>
      <w:r w:rsidRPr="007F3EDA">
        <w:rPr>
          <w:sz w:val="28"/>
          <w:szCs w:val="28"/>
        </w:rPr>
        <w:t>У переболевших скарлатиной вырабатывается пожизненный антитоксический иммунитет. Это означает, что у человека есть стойкий иммунитет к одному из трёх токсинов стрептококка.</w:t>
      </w:r>
    </w:p>
    <w:p w:rsidR="007F3EDA" w:rsidRPr="007F3EDA" w:rsidRDefault="007F3EDA" w:rsidP="007F3EDA">
      <w:pPr>
        <w:rPr>
          <w:sz w:val="28"/>
          <w:szCs w:val="28"/>
        </w:rPr>
      </w:pPr>
      <w:r w:rsidRPr="007F3EDA">
        <w:rPr>
          <w:sz w:val="28"/>
          <w:szCs w:val="28"/>
        </w:rPr>
        <w:t>При повторном контакте с бета-гемолитическим стрептококком группы А может развиться другая клиническая форма стрептококковой инфекции, но не скарлатина.</w:t>
      </w:r>
    </w:p>
    <w:p w:rsidR="007F3EDA" w:rsidRPr="007F3EDA" w:rsidRDefault="007F3EDA" w:rsidP="00205AA3">
      <w:pPr>
        <w:rPr>
          <w:sz w:val="28"/>
          <w:szCs w:val="28"/>
        </w:rPr>
      </w:pPr>
    </w:p>
    <w:sectPr w:rsidR="007F3EDA" w:rsidRPr="007F3EDA" w:rsidSect="00205AA3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0109"/>
    <w:multiLevelType w:val="multilevel"/>
    <w:tmpl w:val="E04A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07974"/>
    <w:multiLevelType w:val="multilevel"/>
    <w:tmpl w:val="3E62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071C2"/>
    <w:multiLevelType w:val="multilevel"/>
    <w:tmpl w:val="BBE6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67587"/>
    <w:multiLevelType w:val="multilevel"/>
    <w:tmpl w:val="38F4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F561DB"/>
    <w:multiLevelType w:val="multilevel"/>
    <w:tmpl w:val="BBB4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A3"/>
    <w:rsid w:val="00205AA3"/>
    <w:rsid w:val="007F3EDA"/>
    <w:rsid w:val="00A3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B9D2"/>
  <w15:chartTrackingRefBased/>
  <w15:docId w15:val="{1B9A3765-53AF-4B19-A4C6-D5955FFB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otest.ru/info/spravochnik/zabolevaniya/angina/" TargetMode="External"/><Relationship Id="rId13" Type="http://schemas.openxmlformats.org/officeDocument/2006/relationships/hyperlink" Target="https://gemotest.ru/info/spravochnik/simptomy/limfadenit-vospalenie-limfouzlov/" TargetMode="External"/><Relationship Id="rId18" Type="http://schemas.openxmlformats.org/officeDocument/2006/relationships/hyperlink" Target="https://gemotest.ru/info/spravochnik/simptomy/nalyet-na-yazyk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emotest.ru/info/spravochnik/zabolevaniya/gnoyniy-bakterialniy-meningit/" TargetMode="External"/><Relationship Id="rId7" Type="http://schemas.openxmlformats.org/officeDocument/2006/relationships/hyperlink" Target="https://gemotest.ru/info/spravochnik/simptomy/limfadenopatiya-uvelichenie-limfaticheskikh-uzlov/" TargetMode="External"/><Relationship Id="rId12" Type="http://schemas.openxmlformats.org/officeDocument/2006/relationships/hyperlink" Target="https://gemotest.ru/info/spravochnik/zabolevaniya/lakunarnaya-angina/" TargetMode="External"/><Relationship Id="rId1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hyperlink" Target="https://gemotest.ru/info/spravochnik/zabolevaniya/artr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motest.ru/info/spravochnik/simptomy/golovnaya-bol/" TargetMode="External"/><Relationship Id="rId11" Type="http://schemas.openxmlformats.org/officeDocument/2006/relationships/hyperlink" Target="https://gemotest.ru/info/spravochnik/zabolevaniya/follikulyarnaya-angina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gemotest.ru/info/spravochnik/analizy/eritrotsity-krasnye-krovyanye-teltsa/" TargetMode="External"/><Relationship Id="rId15" Type="http://schemas.openxmlformats.org/officeDocument/2006/relationships/image" Target="media/image2.jpg"/><Relationship Id="rId23" Type="http://schemas.openxmlformats.org/officeDocument/2006/relationships/fontTable" Target="fontTable.xml"/><Relationship Id="rId10" Type="http://schemas.openxmlformats.org/officeDocument/2006/relationships/hyperlink" Target="https://gemotest.ru/info/spravochnik/zabolevaniya/tonzillit/?" TargetMode="External"/><Relationship Id="rId19" Type="http://schemas.openxmlformats.org/officeDocument/2006/relationships/hyperlink" Target="https://gemotest.ru/info/spravochnik/zabolevaniya/ostryy-sinus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motest.ru/info/spravochnik/simptomy/bol-v-gorle/" TargetMode="External"/><Relationship Id="rId14" Type="http://schemas.openxmlformats.org/officeDocument/2006/relationships/image" Target="media/image1.jpg"/><Relationship Id="rId22" Type="http://schemas.openxmlformats.org/officeDocument/2006/relationships/hyperlink" Target="https://gemotest.ru/info/spravochnik/zabolevaniya/arterialnaya-gipertenziya-giperto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Мымрик</dc:creator>
  <cp:keywords/>
  <dc:description/>
  <cp:lastModifiedBy>Мымрик</cp:lastModifiedBy>
  <cp:revision>1</cp:revision>
  <dcterms:created xsi:type="dcterms:W3CDTF">2024-05-13T05:38:00Z</dcterms:created>
  <dcterms:modified xsi:type="dcterms:W3CDTF">2024-05-13T05:58:00Z</dcterms:modified>
</cp:coreProperties>
</file>